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AE" w:rsidRPr="00002998" w:rsidRDefault="00B94FAE" w:rsidP="00B94FAE">
      <w:pPr>
        <w:spacing w:after="0" w:line="240" w:lineRule="auto"/>
        <w:jc w:val="center"/>
        <w:rPr>
          <w:rFonts w:ascii="Georgia" w:hAnsi="Georgia" w:cs="Mongolian Baiti"/>
          <w:sz w:val="20"/>
          <w:szCs w:val="24"/>
        </w:rPr>
      </w:pPr>
      <w:r w:rsidRPr="00002998">
        <w:rPr>
          <w:rFonts w:ascii="Georgia" w:hAnsi="Georgia" w:cs="Mongolian Baiti"/>
          <w:sz w:val="20"/>
          <w:szCs w:val="24"/>
        </w:rPr>
        <w:t>Министерство здравоохранения Республики Беларусь</w:t>
      </w:r>
    </w:p>
    <w:p w:rsidR="00B94FAE" w:rsidRDefault="00B94FAE" w:rsidP="00B94FAE">
      <w:pPr>
        <w:spacing w:after="0" w:line="240" w:lineRule="auto"/>
        <w:jc w:val="center"/>
        <w:rPr>
          <w:rFonts w:ascii="Georgia" w:hAnsi="Georgia" w:cs="Mongolian Baiti"/>
          <w:sz w:val="20"/>
          <w:szCs w:val="24"/>
        </w:rPr>
      </w:pPr>
      <w:r w:rsidRPr="00002998">
        <w:rPr>
          <w:rFonts w:ascii="Georgia" w:hAnsi="Georgia" w:cs="Mongolian Baiti"/>
          <w:sz w:val="20"/>
          <w:szCs w:val="24"/>
        </w:rPr>
        <w:t>ГУ «Дзержинский районный центр гигиены и эпидемиологии»</w:t>
      </w:r>
    </w:p>
    <w:p w:rsidR="009B5420" w:rsidRPr="00670A77" w:rsidRDefault="009B5420" w:rsidP="00670A77">
      <w:pPr>
        <w:spacing w:after="0" w:line="240" w:lineRule="auto"/>
        <w:ind w:firstLine="709"/>
        <w:jc w:val="center"/>
        <w:rPr>
          <w:rFonts w:ascii="Segoe Script" w:hAnsi="Segoe Script" w:cs="Times New Roman"/>
          <w:b/>
          <w:color w:val="1F497D" w:themeColor="text2"/>
          <w:sz w:val="56"/>
          <w:szCs w:val="56"/>
        </w:rPr>
      </w:pPr>
      <w:r w:rsidRPr="00670A77">
        <w:rPr>
          <w:rFonts w:ascii="Arial Narrow" w:hAnsi="Arial Narrow" w:cs="Times New Roman"/>
          <w:b/>
          <w:color w:val="1F497D" w:themeColor="text2"/>
          <w:sz w:val="56"/>
          <w:szCs w:val="56"/>
        </w:rPr>
        <w:t>Двигательный режим школьник</w:t>
      </w:r>
      <w:r w:rsidR="00630B93">
        <w:rPr>
          <w:rFonts w:ascii="Arial Narrow" w:hAnsi="Arial Narrow" w:cs="Times New Roman"/>
          <w:b/>
          <w:color w:val="1F497D" w:themeColor="text2"/>
          <w:sz w:val="56"/>
          <w:szCs w:val="56"/>
        </w:rPr>
        <w:t>ов</w:t>
      </w:r>
    </w:p>
    <w:p w:rsidR="009B5420" w:rsidRPr="00670A77" w:rsidRDefault="009B5420" w:rsidP="0029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0A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Двигательная активность</w:t>
      </w:r>
      <w:r w:rsidRPr="00670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70A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это сумма движений, выполняемых </w:t>
      </w:r>
      <w:r w:rsidR="00CC2707" w:rsidRPr="00670A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человеком </w:t>
      </w:r>
      <w:r w:rsidRPr="00670A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процессе жизнедеятельности.</w:t>
      </w:r>
    </w:p>
    <w:p w:rsidR="008D62C8" w:rsidRPr="00670A77" w:rsidRDefault="008D62C8" w:rsidP="00670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8D62C8" w:rsidRPr="00670A77" w:rsidSect="00C00691"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1F497D" w:themeColor="text2"/>
            <w:left w:val="thinThickThinLargeGap" w:sz="24" w:space="24" w:color="1F497D" w:themeColor="text2"/>
            <w:bottom w:val="thinThickThinLargeGap" w:sz="24" w:space="24" w:color="1F497D" w:themeColor="text2"/>
            <w:right w:val="thinThickThinLargeGap" w:sz="24" w:space="24" w:color="1F497D" w:themeColor="text2"/>
          </w:pgBorders>
          <w:cols w:space="708"/>
          <w:docGrid w:linePitch="360"/>
        </w:sectPr>
      </w:pPr>
    </w:p>
    <w:p w:rsidR="006A3836" w:rsidRPr="00670A77" w:rsidRDefault="00902694" w:rsidP="00670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A77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6A3836" w:rsidRPr="00670A77">
        <w:rPr>
          <w:rFonts w:ascii="Times New Roman" w:hAnsi="Times New Roman" w:cs="Times New Roman"/>
          <w:b/>
          <w:sz w:val="28"/>
          <w:szCs w:val="28"/>
        </w:rPr>
        <w:t xml:space="preserve">уточная двигательная активность </w:t>
      </w:r>
      <w:r w:rsidR="00AB372C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6A3836" w:rsidRPr="00670A77">
        <w:rPr>
          <w:rFonts w:ascii="Times New Roman" w:hAnsi="Times New Roman" w:cs="Times New Roman"/>
          <w:b/>
          <w:sz w:val="28"/>
          <w:szCs w:val="28"/>
        </w:rPr>
        <w:t>включает 3 компонента:</w:t>
      </w:r>
    </w:p>
    <w:p w:rsidR="006A3836" w:rsidRPr="00670A77" w:rsidRDefault="006A3836" w:rsidP="00670A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A77">
        <w:rPr>
          <w:rFonts w:ascii="Times New Roman" w:hAnsi="Times New Roman" w:cs="Times New Roman"/>
          <w:sz w:val="28"/>
          <w:szCs w:val="28"/>
        </w:rPr>
        <w:t xml:space="preserve">организуемая в процессе физического воспитания; </w:t>
      </w:r>
    </w:p>
    <w:p w:rsidR="006A3836" w:rsidRPr="00670A77" w:rsidRDefault="006A3836" w:rsidP="00670A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A77">
        <w:rPr>
          <w:rFonts w:ascii="Times New Roman" w:hAnsi="Times New Roman" w:cs="Times New Roman"/>
          <w:sz w:val="28"/>
          <w:szCs w:val="28"/>
        </w:rPr>
        <w:t xml:space="preserve">в процессе обучения, общественно полезной и трудовой деятельности; </w:t>
      </w:r>
    </w:p>
    <w:p w:rsidR="006A3836" w:rsidRPr="00670A77" w:rsidRDefault="006A3836" w:rsidP="00670A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A77">
        <w:rPr>
          <w:rFonts w:ascii="Times New Roman" w:hAnsi="Times New Roman" w:cs="Times New Roman"/>
          <w:sz w:val="28"/>
          <w:szCs w:val="28"/>
        </w:rPr>
        <w:t>спонтанная физическая активность в свободное время.</w:t>
      </w:r>
    </w:p>
    <w:p w:rsidR="009B5420" w:rsidRPr="00670A77" w:rsidRDefault="00670A77" w:rsidP="00670A77">
      <w:pPr>
        <w:spacing w:after="0" w:line="240" w:lineRule="auto"/>
        <w:ind w:firstLine="709"/>
        <w:jc w:val="center"/>
        <w:rPr>
          <w:rFonts w:ascii="Arial Narrow" w:hAnsi="Arial Narrow" w:cs="Times New Roman"/>
          <w:b/>
          <w:color w:val="1F497D" w:themeColor="text2"/>
          <w:sz w:val="56"/>
          <w:szCs w:val="56"/>
        </w:rPr>
      </w:pPr>
      <w:r w:rsidRPr="00670A77">
        <w:rPr>
          <w:rFonts w:ascii="Arial Narrow" w:hAnsi="Arial Narrow" w:cs="Times New Roman"/>
          <w:b/>
          <w:color w:val="1F497D" w:themeColor="text2"/>
          <w:sz w:val="56"/>
          <w:szCs w:val="56"/>
        </w:rPr>
        <w:t>10 форм</w:t>
      </w:r>
      <w:r w:rsidR="00902694" w:rsidRPr="00670A77">
        <w:rPr>
          <w:rFonts w:ascii="Arial Narrow" w:hAnsi="Arial Narrow" w:cs="Times New Roman"/>
          <w:b/>
          <w:color w:val="1F497D" w:themeColor="text2"/>
          <w:sz w:val="56"/>
          <w:szCs w:val="56"/>
        </w:rPr>
        <w:t xml:space="preserve"> д</w:t>
      </w:r>
      <w:r w:rsidR="00CC2707" w:rsidRPr="00670A77">
        <w:rPr>
          <w:rFonts w:ascii="Arial Narrow" w:hAnsi="Arial Narrow" w:cs="Times New Roman"/>
          <w:b/>
          <w:color w:val="1F497D" w:themeColor="text2"/>
          <w:sz w:val="56"/>
          <w:szCs w:val="56"/>
        </w:rPr>
        <w:t>вигательн</w:t>
      </w:r>
      <w:r w:rsidRPr="00670A77">
        <w:rPr>
          <w:rFonts w:ascii="Arial Narrow" w:hAnsi="Arial Narrow" w:cs="Times New Roman"/>
          <w:b/>
          <w:color w:val="1F497D" w:themeColor="text2"/>
          <w:sz w:val="56"/>
          <w:szCs w:val="56"/>
        </w:rPr>
        <w:t>ого</w:t>
      </w:r>
      <w:r w:rsidR="00CC2707" w:rsidRPr="00670A77">
        <w:rPr>
          <w:rFonts w:ascii="Arial Narrow" w:hAnsi="Arial Narrow" w:cs="Times New Roman"/>
          <w:b/>
          <w:color w:val="1F497D" w:themeColor="text2"/>
          <w:sz w:val="56"/>
          <w:szCs w:val="56"/>
        </w:rPr>
        <w:t xml:space="preserve"> режим</w:t>
      </w:r>
      <w:r w:rsidR="00902694" w:rsidRPr="00670A77">
        <w:rPr>
          <w:rFonts w:ascii="Arial Narrow" w:hAnsi="Arial Narrow" w:cs="Times New Roman"/>
          <w:b/>
          <w:color w:val="1F497D" w:themeColor="text2"/>
          <w:sz w:val="56"/>
          <w:szCs w:val="56"/>
        </w:rPr>
        <w:t>а</w:t>
      </w:r>
      <w:r w:rsidR="00CC2707" w:rsidRPr="00670A77">
        <w:rPr>
          <w:rFonts w:ascii="Arial Narrow" w:hAnsi="Arial Narrow" w:cs="Times New Roman"/>
          <w:b/>
          <w:color w:val="1F497D" w:themeColor="text2"/>
          <w:sz w:val="56"/>
          <w:szCs w:val="56"/>
        </w:rPr>
        <w:t>:</w:t>
      </w:r>
    </w:p>
    <w:p w:rsidR="00CC2707" w:rsidRPr="00670A77" w:rsidRDefault="00902694" w:rsidP="00292098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70A77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69215</wp:posOffset>
            </wp:positionV>
            <wp:extent cx="2299970" cy="1424305"/>
            <wp:effectExtent l="19050" t="0" r="5080" b="0"/>
            <wp:wrapSquare wrapText="bothSides"/>
            <wp:docPr id="2" name="Рисунок 1" descr="80063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633_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707" w:rsidRPr="00670A7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1. Утренняя зарядка.</w:t>
      </w:r>
      <w:r w:rsidRPr="00670A77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C2707" w:rsidRPr="00670A77">
        <w:rPr>
          <w:color w:val="000000" w:themeColor="text1"/>
          <w:sz w:val="28"/>
          <w:szCs w:val="28"/>
        </w:rPr>
        <w:t>Утренняя гимнастика «зарядит» ребенка на весь день хорошим настроением, поможет быстро устранить вялость и сонливость</w:t>
      </w:r>
      <w:r w:rsidR="006A3836" w:rsidRPr="00670A77">
        <w:rPr>
          <w:color w:val="000000" w:themeColor="text1"/>
          <w:sz w:val="28"/>
          <w:szCs w:val="28"/>
        </w:rPr>
        <w:t xml:space="preserve">. </w:t>
      </w:r>
    </w:p>
    <w:p w:rsidR="00CC2707" w:rsidRPr="00292098" w:rsidRDefault="00CC2707" w:rsidP="0029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98">
        <w:rPr>
          <w:rFonts w:ascii="Times New Roman" w:hAnsi="Times New Roman" w:cs="Times New Roman"/>
          <w:b/>
          <w:sz w:val="28"/>
          <w:szCs w:val="28"/>
        </w:rPr>
        <w:t>2. Физкультминутки</w:t>
      </w:r>
      <w:r w:rsidRPr="00292098">
        <w:rPr>
          <w:rFonts w:ascii="Times New Roman" w:hAnsi="Times New Roman" w:cs="Times New Roman"/>
          <w:sz w:val="28"/>
          <w:szCs w:val="28"/>
        </w:rPr>
        <w:t xml:space="preserve"> на уроках в школе и дома во время приготовления домашнего задания, длительно</w:t>
      </w:r>
      <w:r w:rsidR="00902694" w:rsidRPr="00292098">
        <w:rPr>
          <w:rFonts w:ascii="Times New Roman" w:hAnsi="Times New Roman" w:cs="Times New Roman"/>
          <w:sz w:val="28"/>
          <w:szCs w:val="28"/>
        </w:rPr>
        <w:t>го чтения, рисования.</w:t>
      </w:r>
      <w:r w:rsidR="000F4A84" w:rsidRPr="00292098">
        <w:rPr>
          <w:rFonts w:ascii="Times New Roman" w:hAnsi="Times New Roman" w:cs="Times New Roman"/>
          <w:sz w:val="28"/>
          <w:szCs w:val="28"/>
        </w:rPr>
        <w:t xml:space="preserve"> Это</w:t>
      </w:r>
      <w:r w:rsidRPr="00292098">
        <w:rPr>
          <w:rFonts w:ascii="Times New Roman" w:hAnsi="Times New Roman" w:cs="Times New Roman"/>
          <w:sz w:val="28"/>
          <w:szCs w:val="28"/>
        </w:rPr>
        <w:t xml:space="preserve"> обеспечивает отдых ребенка, переключает его внимание</w:t>
      </w:r>
      <w:r w:rsidR="00902694" w:rsidRPr="00292098">
        <w:rPr>
          <w:rFonts w:ascii="Times New Roman" w:hAnsi="Times New Roman" w:cs="Times New Roman"/>
          <w:sz w:val="28"/>
          <w:szCs w:val="28"/>
        </w:rPr>
        <w:t>.</w:t>
      </w:r>
    </w:p>
    <w:p w:rsidR="00CC2707" w:rsidRPr="00670A77" w:rsidRDefault="00902694" w:rsidP="00292098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70A77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62865</wp:posOffset>
            </wp:positionV>
            <wp:extent cx="1990090" cy="1488440"/>
            <wp:effectExtent l="19050" t="0" r="0" b="0"/>
            <wp:wrapSquare wrapText="bothSides"/>
            <wp:docPr id="8" name="Рисунок 7" descr="74344731-stickman-illustration-featuring-a-family-walking-through-a-park-toge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344731-stickman-illustration-featuring-a-family-walking-through-a-park-togeth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707" w:rsidRPr="00670A7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3. Подвижные игры и самостоятельные занятия физическими упражнениями.</w:t>
      </w:r>
      <w:r w:rsidR="000F4A84" w:rsidRPr="00670A77">
        <w:rPr>
          <w:color w:val="000000" w:themeColor="text1"/>
          <w:sz w:val="28"/>
          <w:szCs w:val="28"/>
        </w:rPr>
        <w:t xml:space="preserve"> </w:t>
      </w:r>
      <w:r w:rsidR="00CC2707" w:rsidRPr="00670A77">
        <w:rPr>
          <w:color w:val="000000" w:themeColor="text1"/>
          <w:sz w:val="28"/>
          <w:szCs w:val="28"/>
        </w:rPr>
        <w:t>В подвижных играх на воздухе дети утоляют жажду движения, разряжают накопившуюся энергию.</w:t>
      </w:r>
    </w:p>
    <w:p w:rsidR="00CC2707" w:rsidRPr="00292098" w:rsidRDefault="00902694" w:rsidP="0029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97155</wp:posOffset>
            </wp:positionV>
            <wp:extent cx="2040890" cy="1456055"/>
            <wp:effectExtent l="19050" t="0" r="0" b="0"/>
            <wp:wrapSquare wrapText="bothSides"/>
            <wp:docPr id="3" name="Рисунок 2" descr="132795_818017b608069026c63c9c068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795_818017b608069026c63c9c068ed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707" w:rsidRPr="00292098">
        <w:rPr>
          <w:rFonts w:ascii="Times New Roman" w:hAnsi="Times New Roman" w:cs="Times New Roman"/>
          <w:b/>
          <w:sz w:val="28"/>
          <w:szCs w:val="28"/>
        </w:rPr>
        <w:t>4. Оздоровительная ходьба.</w:t>
      </w:r>
      <w:r w:rsidR="00CC2707" w:rsidRPr="00292098">
        <w:rPr>
          <w:rFonts w:ascii="Times New Roman" w:hAnsi="Times New Roman" w:cs="Times New Roman"/>
          <w:sz w:val="28"/>
          <w:szCs w:val="28"/>
        </w:rPr>
        <w:t xml:space="preserve"> Во время прогулок работают все мышцы, хорошо вентилируются легкие, ритмично сокращается сердце и т.д.</w:t>
      </w:r>
      <w:r w:rsidRPr="00292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694" w:rsidRPr="00292098" w:rsidRDefault="00CC2707" w:rsidP="0029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98">
        <w:rPr>
          <w:rFonts w:ascii="Times New Roman" w:hAnsi="Times New Roman" w:cs="Times New Roman"/>
          <w:b/>
          <w:sz w:val="28"/>
          <w:szCs w:val="28"/>
        </w:rPr>
        <w:t>5. Оздоровительный бег</w:t>
      </w:r>
      <w:r w:rsidR="000F4A84" w:rsidRPr="00292098">
        <w:rPr>
          <w:rFonts w:ascii="Times New Roman" w:hAnsi="Times New Roman" w:cs="Times New Roman"/>
          <w:b/>
          <w:sz w:val="28"/>
          <w:szCs w:val="28"/>
        </w:rPr>
        <w:t>.</w:t>
      </w:r>
      <w:r w:rsidR="000F4A84" w:rsidRPr="00292098">
        <w:rPr>
          <w:rFonts w:ascii="Times New Roman" w:hAnsi="Times New Roman" w:cs="Times New Roman"/>
          <w:sz w:val="28"/>
          <w:szCs w:val="28"/>
        </w:rPr>
        <w:t xml:space="preserve"> </w:t>
      </w:r>
      <w:r w:rsidRPr="00292098">
        <w:rPr>
          <w:rFonts w:ascii="Times New Roman" w:hAnsi="Times New Roman" w:cs="Times New Roman"/>
          <w:sz w:val="28"/>
          <w:szCs w:val="28"/>
        </w:rPr>
        <w:t>Вначале необходимо освоить быструю ходьбу и постепенно перейти на бег. Бег</w:t>
      </w:r>
      <w:r w:rsidR="000F4A84" w:rsidRPr="00292098">
        <w:rPr>
          <w:rFonts w:ascii="Times New Roman" w:hAnsi="Times New Roman" w:cs="Times New Roman"/>
          <w:sz w:val="28"/>
          <w:szCs w:val="28"/>
        </w:rPr>
        <w:t>ать лучше в парке, сквере, лесу.</w:t>
      </w:r>
      <w:r w:rsidR="006A3836" w:rsidRPr="00292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836" w:rsidRPr="00670A77" w:rsidRDefault="00CC2707" w:rsidP="00292098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70A77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6. Лыжные прогулки. </w:t>
      </w:r>
      <w:r w:rsidRPr="00670A77">
        <w:rPr>
          <w:color w:val="000000" w:themeColor="text1"/>
          <w:sz w:val="28"/>
          <w:szCs w:val="28"/>
        </w:rPr>
        <w:t>Лыжные прогулки повышают обмен веществ, способствуют укреплению нервной системы, развитию силы и выносливости. Но для этого кататься на лыжах нужно не менее 2-3 раз в неделю.</w:t>
      </w:r>
    </w:p>
    <w:p w:rsidR="006A3836" w:rsidRPr="00670A77" w:rsidRDefault="00670A77" w:rsidP="00292098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70A77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755650</wp:posOffset>
            </wp:positionV>
            <wp:extent cx="1851660" cy="1573530"/>
            <wp:effectExtent l="19050" t="0" r="0" b="0"/>
            <wp:wrapSquare wrapText="bothSides"/>
            <wp:docPr id="7" name="Рисунок 6" descr="31689331-illustration-featuring-a-family-playing-with-their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689331-illustration-featuring-a-family-playing-with-their-do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0A77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74930</wp:posOffset>
            </wp:positionV>
            <wp:extent cx="1873250" cy="1286510"/>
            <wp:effectExtent l="19050" t="0" r="0" b="0"/>
            <wp:wrapSquare wrapText="bothSides"/>
            <wp:docPr id="6" name="Рисунок 5" descr="depositphotos_10118011-stock-photo-family-biking-toge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118011-stock-photo-family-biking-togeth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707" w:rsidRPr="00670A7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7. Плавание</w:t>
      </w:r>
      <w:r w:rsidR="000F4A84" w:rsidRPr="00670A77">
        <w:rPr>
          <w:color w:val="000000" w:themeColor="text1"/>
          <w:sz w:val="28"/>
          <w:szCs w:val="28"/>
        </w:rPr>
        <w:t xml:space="preserve"> - </w:t>
      </w:r>
      <w:r w:rsidR="00CC2707" w:rsidRPr="00670A77">
        <w:rPr>
          <w:color w:val="000000" w:themeColor="text1"/>
          <w:sz w:val="28"/>
          <w:szCs w:val="28"/>
        </w:rPr>
        <w:t xml:space="preserve">повышает обменные процессы, улучшает осанку и закаливает организм. </w:t>
      </w:r>
    </w:p>
    <w:p w:rsidR="006A3836" w:rsidRPr="00670A77" w:rsidRDefault="00CC2707" w:rsidP="00292098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70A7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8. Езда на велосипеде</w:t>
      </w:r>
      <w:r w:rsidR="00670A77" w:rsidRPr="00670A77">
        <w:rPr>
          <w:color w:val="000000" w:themeColor="text1"/>
          <w:sz w:val="28"/>
          <w:szCs w:val="28"/>
        </w:rPr>
        <w:t> -</w:t>
      </w:r>
      <w:r w:rsidRPr="00670A77">
        <w:rPr>
          <w:color w:val="000000" w:themeColor="text1"/>
          <w:sz w:val="28"/>
          <w:szCs w:val="28"/>
        </w:rPr>
        <w:t xml:space="preserve">  развивает выносливость, подвижность в суставах нижних конечностей и пр. </w:t>
      </w:r>
    </w:p>
    <w:p w:rsidR="006A3836" w:rsidRPr="00292098" w:rsidRDefault="008D62C8" w:rsidP="0029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98">
        <w:rPr>
          <w:rFonts w:ascii="Times New Roman" w:hAnsi="Times New Roman" w:cs="Times New Roman"/>
          <w:b/>
          <w:sz w:val="28"/>
          <w:szCs w:val="28"/>
        </w:rPr>
        <w:t>9. Активного отдыха в выходные дни</w:t>
      </w:r>
      <w:r w:rsidRPr="00292098">
        <w:rPr>
          <w:rFonts w:ascii="Times New Roman" w:hAnsi="Times New Roman" w:cs="Times New Roman"/>
          <w:sz w:val="28"/>
          <w:szCs w:val="28"/>
        </w:rPr>
        <w:t xml:space="preserve"> – помощь по дому и хозяйству, активные  игры с домашними животными.</w:t>
      </w:r>
    </w:p>
    <w:p w:rsidR="008D62C8" w:rsidRPr="00292098" w:rsidRDefault="008D62C8" w:rsidP="002920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098">
        <w:rPr>
          <w:rFonts w:ascii="Times New Roman" w:hAnsi="Times New Roman" w:cs="Times New Roman"/>
          <w:b/>
          <w:sz w:val="28"/>
          <w:szCs w:val="28"/>
        </w:rPr>
        <w:t>10</w:t>
      </w:r>
      <w:r w:rsidR="0082439D" w:rsidRPr="00292098">
        <w:rPr>
          <w:rFonts w:ascii="Times New Roman" w:hAnsi="Times New Roman" w:cs="Times New Roman"/>
          <w:b/>
          <w:sz w:val="28"/>
          <w:szCs w:val="28"/>
        </w:rPr>
        <w:t>. Занятия спортом</w:t>
      </w:r>
      <w:r w:rsidR="00292098" w:rsidRPr="00292098">
        <w:rPr>
          <w:rFonts w:ascii="Times New Roman" w:hAnsi="Times New Roman" w:cs="Times New Roman"/>
          <w:sz w:val="28"/>
          <w:szCs w:val="28"/>
        </w:rPr>
        <w:t xml:space="preserve"> </w:t>
      </w:r>
      <w:r w:rsidR="00670A77" w:rsidRPr="00292098">
        <w:rPr>
          <w:rFonts w:ascii="Times New Roman" w:hAnsi="Times New Roman" w:cs="Times New Roman"/>
          <w:sz w:val="28"/>
          <w:szCs w:val="28"/>
        </w:rPr>
        <w:t>- з</w:t>
      </w:r>
      <w:r w:rsidR="000F4A84" w:rsidRPr="00292098">
        <w:rPr>
          <w:rFonts w:ascii="Times New Roman" w:hAnsi="Times New Roman" w:cs="Times New Roman"/>
          <w:sz w:val="28"/>
          <w:szCs w:val="28"/>
        </w:rPr>
        <w:t>анятие в</w:t>
      </w:r>
      <w:r w:rsidR="0082439D" w:rsidRPr="00292098">
        <w:rPr>
          <w:rFonts w:ascii="Times New Roman" w:hAnsi="Times New Roman" w:cs="Times New Roman"/>
          <w:sz w:val="28"/>
          <w:szCs w:val="28"/>
        </w:rPr>
        <w:t xml:space="preserve"> секции или спортивной школе</w:t>
      </w:r>
      <w:r w:rsidR="000F4A84" w:rsidRPr="00292098">
        <w:rPr>
          <w:rFonts w:ascii="Times New Roman" w:hAnsi="Times New Roman" w:cs="Times New Roman"/>
          <w:sz w:val="28"/>
          <w:szCs w:val="28"/>
        </w:rPr>
        <w:t xml:space="preserve"> с учетом  индивидуальных особенностей</w:t>
      </w:r>
      <w:r w:rsidRPr="00292098">
        <w:rPr>
          <w:rFonts w:ascii="Times New Roman" w:hAnsi="Times New Roman" w:cs="Times New Roman"/>
          <w:sz w:val="28"/>
          <w:szCs w:val="28"/>
        </w:rPr>
        <w:t xml:space="preserve"> и физического здоровья.</w:t>
      </w:r>
    </w:p>
    <w:p w:rsidR="008D62C8" w:rsidRDefault="008D62C8" w:rsidP="002920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FAE" w:rsidRDefault="00B94FAE" w:rsidP="00B94F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B372C" w:rsidRPr="00B94FAE" w:rsidRDefault="00750C81" w:rsidP="00B94F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2024</w:t>
      </w:r>
      <w:bookmarkStart w:id="0" w:name="_GoBack"/>
      <w:bookmarkEnd w:id="0"/>
      <w:r w:rsidR="00B94FAE" w:rsidRPr="00B94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</w:t>
      </w:r>
    </w:p>
    <w:sectPr w:rsidR="00AB372C" w:rsidRPr="00B94FAE" w:rsidSect="00C00691">
      <w:type w:val="continuous"/>
      <w:pgSz w:w="11906" w:h="16838"/>
      <w:pgMar w:top="720" w:right="720" w:bottom="720" w:left="720" w:header="708" w:footer="708" w:gutter="0"/>
      <w:pgBorders w:offsetFrom="page">
        <w:top w:val="thinThickThinLargeGap" w:sz="24" w:space="24" w:color="1F497D" w:themeColor="text2"/>
        <w:left w:val="thinThickThinLargeGap" w:sz="24" w:space="24" w:color="1F497D" w:themeColor="text2"/>
        <w:bottom w:val="thinThickThinLargeGap" w:sz="24" w:space="24" w:color="1F497D" w:themeColor="text2"/>
        <w:right w:val="thinThickThinLarge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017B"/>
    <w:multiLevelType w:val="hybridMultilevel"/>
    <w:tmpl w:val="E356FC26"/>
    <w:lvl w:ilvl="0" w:tplc="0E567146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E1BD1"/>
    <w:multiLevelType w:val="hybridMultilevel"/>
    <w:tmpl w:val="D1E4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60002"/>
    <w:multiLevelType w:val="hybridMultilevel"/>
    <w:tmpl w:val="01AE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A4648"/>
    <w:multiLevelType w:val="hybridMultilevel"/>
    <w:tmpl w:val="F0D01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9B5420"/>
    <w:rsid w:val="000F4A84"/>
    <w:rsid w:val="001916EB"/>
    <w:rsid w:val="00292098"/>
    <w:rsid w:val="003241BD"/>
    <w:rsid w:val="005B4636"/>
    <w:rsid w:val="00630B93"/>
    <w:rsid w:val="00670A77"/>
    <w:rsid w:val="006A3836"/>
    <w:rsid w:val="00750C81"/>
    <w:rsid w:val="007E7CAA"/>
    <w:rsid w:val="007F71DD"/>
    <w:rsid w:val="0082439D"/>
    <w:rsid w:val="008D62C8"/>
    <w:rsid w:val="00902694"/>
    <w:rsid w:val="00921DB1"/>
    <w:rsid w:val="009B5420"/>
    <w:rsid w:val="009E63A2"/>
    <w:rsid w:val="00AB372C"/>
    <w:rsid w:val="00B94FAE"/>
    <w:rsid w:val="00C00691"/>
    <w:rsid w:val="00CC2707"/>
    <w:rsid w:val="00D04BDD"/>
    <w:rsid w:val="00DF5FC7"/>
    <w:rsid w:val="00F0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27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E5C70-1DC2-4F84-BB40-B884E696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РЦГЭ</dc:creator>
  <cp:lastModifiedBy>RCGE_MAIN</cp:lastModifiedBy>
  <cp:revision>2</cp:revision>
  <cp:lastPrinted>2024-04-02T07:18:00Z</cp:lastPrinted>
  <dcterms:created xsi:type="dcterms:W3CDTF">2024-04-02T10:33:00Z</dcterms:created>
  <dcterms:modified xsi:type="dcterms:W3CDTF">2024-04-02T10:33:00Z</dcterms:modified>
</cp:coreProperties>
</file>